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02" w:rsidRDefault="00946002" w:rsidP="00946002">
      <w:pPr>
        <w:pStyle w:val="10"/>
      </w:pPr>
      <w:r>
        <w:t>Советы для родителей.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Учите своего ребенка дружить с другими детьми, не обрекайте его на одиночество.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Любой ребенок – отличник или двоечник, подвижный или медлительный, атлет или рохля – может быть другом вашему ребенку и поэтому заслуживает уважения с вашей стороны.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Цените друзей своего ребенка не с позиции возможностей его родителей, а с позиции его отношения к вашему ребенку.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Собственным отношением к друзьям учите своего ребенка ценить друзей.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Старайтесь показать своему ребенку достоинства его друзей, а не недостатки.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Приглашайте друзей своего ребенка в дом, общайтесь с ними.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Учите своего ребенка быть честным с друзьями и не искать выгоды от дружбы.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Учитесь быть другом своему ребенку.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Если ваш ребенок поверяет вам свои тайны как друзьям, не шантажируйте его ими.</w:t>
      </w:r>
    </w:p>
    <w:p w:rsidR="00946002" w:rsidRDefault="00946002" w:rsidP="00946002">
      <w:pPr>
        <w:pStyle w:val="1"/>
        <w:numPr>
          <w:ilvl w:val="0"/>
          <w:numId w:val="2"/>
        </w:numPr>
      </w:pPr>
      <w:r>
        <w:t>Не допускайте предательства ребенка по отношению к друзьям. Маленькая подлость рождает большую.</w:t>
      </w:r>
    </w:p>
    <w:p w:rsidR="00904480" w:rsidRDefault="00946002" w:rsidP="00946002">
      <w:r>
        <w:br w:type="page"/>
      </w:r>
    </w:p>
    <w:sectPr w:rsidR="00904480" w:rsidSect="0090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7D4"/>
    <w:multiLevelType w:val="hybridMultilevel"/>
    <w:tmpl w:val="D73496F6"/>
    <w:lvl w:ilvl="0" w:tplc="13B431F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02"/>
    <w:rsid w:val="0067241C"/>
    <w:rsid w:val="00904480"/>
    <w:rsid w:val="00946002"/>
    <w:rsid w:val="00D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46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46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">
    <w:name w:val="Стиль1"/>
    <w:basedOn w:val="10"/>
    <w:rsid w:val="00946002"/>
    <w:pPr>
      <w:numPr>
        <w:numId w:val="1"/>
      </w:numPr>
      <w:jc w:val="both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2008-04-19T20:38:00Z</dcterms:created>
  <dcterms:modified xsi:type="dcterms:W3CDTF">2008-04-19T20:39:00Z</dcterms:modified>
</cp:coreProperties>
</file>